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662ED" w14:textId="77777777" w:rsidR="00FF6343" w:rsidRPr="00A10C26" w:rsidRDefault="00FF6343" w:rsidP="00FF6343">
      <w:pPr>
        <w:spacing w:after="0"/>
        <w:jc w:val="center"/>
        <w:rPr>
          <w:b/>
          <w:sz w:val="28"/>
          <w:szCs w:val="28"/>
        </w:rPr>
      </w:pPr>
      <w:r w:rsidRPr="00A10C26">
        <w:rPr>
          <w:b/>
          <w:sz w:val="28"/>
          <w:szCs w:val="28"/>
        </w:rPr>
        <w:t>NH Alliance for Healthy Aging</w:t>
      </w:r>
    </w:p>
    <w:p w14:paraId="328DC42A" w14:textId="77777777" w:rsidR="00FF6343" w:rsidRPr="00A10C26" w:rsidRDefault="00FF6343" w:rsidP="00FF6343">
      <w:pPr>
        <w:spacing w:after="0"/>
        <w:jc w:val="center"/>
        <w:rPr>
          <w:b/>
          <w:sz w:val="28"/>
          <w:szCs w:val="28"/>
        </w:rPr>
      </w:pPr>
      <w:r w:rsidRPr="00A10C26">
        <w:rPr>
          <w:b/>
          <w:sz w:val="28"/>
          <w:szCs w:val="28"/>
        </w:rPr>
        <w:t>Quarterly Meeting</w:t>
      </w:r>
    </w:p>
    <w:p w14:paraId="03AB3D3A" w14:textId="77777777" w:rsidR="00FF6343" w:rsidRPr="006C5267" w:rsidRDefault="00FF6343" w:rsidP="00FF6343">
      <w:pPr>
        <w:jc w:val="center"/>
        <w:rPr>
          <w:b/>
          <w:sz w:val="16"/>
          <w:szCs w:val="16"/>
        </w:rPr>
      </w:pPr>
    </w:p>
    <w:p w14:paraId="5B5895DD" w14:textId="77777777" w:rsidR="00FF6343" w:rsidRPr="00A14649" w:rsidRDefault="00FF6343" w:rsidP="00FF6343">
      <w:pPr>
        <w:spacing w:after="0"/>
        <w:jc w:val="center"/>
      </w:pPr>
      <w:r>
        <w:t>April 17, 2017</w:t>
      </w:r>
      <w:r w:rsidRPr="00A14649">
        <w:t>; 9:00-1</w:t>
      </w:r>
      <w:r>
        <w:t>2:0</w:t>
      </w:r>
      <w:r w:rsidRPr="00A14649">
        <w:t>0</w:t>
      </w:r>
    </w:p>
    <w:p w14:paraId="707A172C" w14:textId="77777777" w:rsidR="00FF6343" w:rsidRPr="00A14649" w:rsidRDefault="00FF6343" w:rsidP="00FF6343">
      <w:pPr>
        <w:spacing w:after="0"/>
        <w:jc w:val="center"/>
      </w:pPr>
      <w:r w:rsidRPr="00A14649">
        <w:t>NH Audubon McLane Center</w:t>
      </w:r>
    </w:p>
    <w:p w14:paraId="16D7F5AA" w14:textId="77777777" w:rsidR="00FF6343" w:rsidRPr="00A14649" w:rsidRDefault="00FF6343" w:rsidP="00FF6343">
      <w:pPr>
        <w:spacing w:after="0"/>
        <w:jc w:val="center"/>
      </w:pPr>
      <w:r w:rsidRPr="00A14649">
        <w:t>84 Silk Farm Road</w:t>
      </w:r>
    </w:p>
    <w:p w14:paraId="75F825D7" w14:textId="77777777" w:rsidR="00FF6343" w:rsidRPr="00A14649" w:rsidRDefault="00FF6343" w:rsidP="00FF6343">
      <w:pPr>
        <w:spacing w:after="0"/>
        <w:jc w:val="center"/>
      </w:pPr>
      <w:r w:rsidRPr="00A14649">
        <w:t>Concord, NH</w:t>
      </w:r>
    </w:p>
    <w:p w14:paraId="4BD093F4" w14:textId="77777777" w:rsidR="00FF6343" w:rsidRPr="006C5267" w:rsidRDefault="00FF6343" w:rsidP="00FF6343">
      <w:pPr>
        <w:spacing w:after="0"/>
        <w:jc w:val="center"/>
        <w:rPr>
          <w:b/>
          <w:sz w:val="16"/>
          <w:szCs w:val="16"/>
        </w:rPr>
      </w:pPr>
    </w:p>
    <w:p w14:paraId="1BC8D262" w14:textId="77777777" w:rsidR="00FF6343" w:rsidRDefault="00FF6343" w:rsidP="00FF6343">
      <w:pPr>
        <w:jc w:val="center"/>
        <w:rPr>
          <w:b/>
        </w:rPr>
      </w:pPr>
      <w:r>
        <w:rPr>
          <w:b/>
        </w:rPr>
        <w:t xml:space="preserve">Meeting Summary </w:t>
      </w:r>
    </w:p>
    <w:p w14:paraId="023BABCF" w14:textId="77777777" w:rsidR="00FF6343" w:rsidRPr="00FF6343" w:rsidRDefault="00FF6343" w:rsidP="00FF6343">
      <w:pPr>
        <w:spacing w:after="0"/>
        <w:rPr>
          <w:b/>
          <w:i/>
        </w:rPr>
      </w:pPr>
      <w:r w:rsidRPr="00FF6343">
        <w:rPr>
          <w:b/>
          <w:i/>
        </w:rPr>
        <w:t xml:space="preserve">What’s Happening: AHA Updates </w:t>
      </w:r>
    </w:p>
    <w:p w14:paraId="463ACC23" w14:textId="77777777" w:rsidR="00FF6343" w:rsidRPr="00FF6343" w:rsidRDefault="00E9197B" w:rsidP="00FF6343">
      <w:pPr>
        <w:spacing w:after="0"/>
        <w:rPr>
          <w:b/>
          <w:i/>
        </w:rPr>
      </w:pPr>
      <w:r>
        <w:rPr>
          <w:b/>
          <w:i/>
        </w:rPr>
        <w:t>Presenter</w:t>
      </w:r>
      <w:r w:rsidR="00FF6343" w:rsidRPr="00FF6343">
        <w:rPr>
          <w:b/>
          <w:i/>
        </w:rPr>
        <w:t>: Laura Davie (slides 3 – 4)</w:t>
      </w:r>
    </w:p>
    <w:p w14:paraId="58B62D70" w14:textId="0C02080F" w:rsidR="00FF6343" w:rsidRDefault="00FF6343" w:rsidP="00FF6343">
      <w:pPr>
        <w:spacing w:after="0" w:line="240" w:lineRule="auto"/>
        <w:contextualSpacing/>
      </w:pPr>
      <w:r>
        <w:t>Laura Davie provided a brief overview of AHA’s outreach and engagement strategies including the number of individuals and organizations AHA represents and presenting the work AHA conducts at conferences and events. Laura also mentioned that in order to gauge AHA member satisfaction a survey will be coming</w:t>
      </w:r>
      <w:r w:rsidR="00432BCE">
        <w:t xml:space="preserve"> out over the summer. Laura </w:t>
      </w:r>
      <w:r>
        <w:t>provided a brief summary of the overall progress of the workgroups</w:t>
      </w:r>
      <w:r w:rsidR="00432BCE">
        <w:t xml:space="preserve">. Anyone </w:t>
      </w:r>
      <w:r>
        <w:t>interested in workgroup progress should explore Bo</w:t>
      </w:r>
      <w:r w:rsidR="00432BCE">
        <w:t xml:space="preserve">x as way to connect and engage: </w:t>
      </w:r>
      <w:hyperlink r:id="rId7" w:history="1">
        <w:r w:rsidR="00432BCE">
          <w:rPr>
            <w:rStyle w:val="Hyperlink"/>
          </w:rPr>
          <w:t>https://unh.box.com/s/euc2o9pu4zja2b5g4dfxs5agq0nan0pg</w:t>
        </w:r>
      </w:hyperlink>
      <w:r w:rsidR="00432BCE">
        <w:t>.</w:t>
      </w:r>
    </w:p>
    <w:p w14:paraId="5FFA008C" w14:textId="77777777" w:rsidR="00E9197B" w:rsidRDefault="00E9197B" w:rsidP="00FF6343">
      <w:pPr>
        <w:spacing w:after="0" w:line="240" w:lineRule="auto"/>
        <w:contextualSpacing/>
      </w:pPr>
      <w:r>
        <w:t xml:space="preserve">Resources were discussed including the frameworks toolkit: </w:t>
      </w:r>
      <w:hyperlink r:id="rId8" w:history="1">
        <w:r w:rsidRPr="004D34D9">
          <w:rPr>
            <w:rStyle w:val="Hyperlink"/>
          </w:rPr>
          <w:t>http://frameworksinstitute.org/toolkits/aging/</w:t>
        </w:r>
      </w:hyperlink>
      <w:r>
        <w:t xml:space="preserve"> </w:t>
      </w:r>
    </w:p>
    <w:p w14:paraId="14F3D30E" w14:textId="77777777" w:rsidR="00FF6343" w:rsidRDefault="00FF6343" w:rsidP="00FF6343"/>
    <w:p w14:paraId="68F46B8B" w14:textId="77777777" w:rsidR="00FF6343" w:rsidRPr="00E9197B" w:rsidRDefault="00E9197B" w:rsidP="00FF6343">
      <w:pPr>
        <w:contextualSpacing/>
        <w:rPr>
          <w:b/>
          <w:i/>
        </w:rPr>
      </w:pPr>
      <w:r w:rsidRPr="00E9197B">
        <w:rPr>
          <w:b/>
          <w:i/>
        </w:rPr>
        <w:t>Governor’s Commission on Healthcare and Community Support Workforce</w:t>
      </w:r>
    </w:p>
    <w:p w14:paraId="03CE9AD4" w14:textId="77777777" w:rsidR="00E9197B" w:rsidRDefault="00E9197B" w:rsidP="00FF6343">
      <w:pPr>
        <w:contextualSpacing/>
        <w:rPr>
          <w:b/>
          <w:i/>
        </w:rPr>
      </w:pPr>
      <w:r w:rsidRPr="00E9197B">
        <w:rPr>
          <w:b/>
          <w:i/>
        </w:rPr>
        <w:t xml:space="preserve">Presenter: Susan Huard, PhD, (slides 5 – 13) </w:t>
      </w:r>
    </w:p>
    <w:p w14:paraId="281656A3" w14:textId="77777777" w:rsidR="00E9197B" w:rsidRDefault="00E9197B" w:rsidP="00FF6343">
      <w:pPr>
        <w:contextualSpacing/>
      </w:pPr>
      <w:r>
        <w:t xml:space="preserve">Susan Huard from Manchester Community College discussed this commission which included aims of  </w:t>
      </w:r>
    </w:p>
    <w:p w14:paraId="7C0677B7" w14:textId="448BAFDC" w:rsidR="00E9197B" w:rsidRDefault="00E9197B" w:rsidP="00FF6343">
      <w:pPr>
        <w:contextualSpacing/>
      </w:pPr>
      <w:r>
        <w:t>reviewing healthcare workforce needs, examining barriers and pay rates/structures and NH loan repayment programs, and identifying regulatory barriers.</w:t>
      </w:r>
      <w:r w:rsidR="008A1A37">
        <w:t xml:space="preserve"> Susan provided a review of the results of the data the Commission discovered and recommendations. To view the full report click here: </w:t>
      </w:r>
      <w:hyperlink r:id="rId9" w:history="1">
        <w:r w:rsidR="008A1A37" w:rsidRPr="004D34D9">
          <w:rPr>
            <w:rStyle w:val="Hyperlink"/>
          </w:rPr>
          <w:t>https://www.dhhs.nh.gov/ombp/caremgt/health-care/documents/hc-20161216-recommendations.pdf</w:t>
        </w:r>
      </w:hyperlink>
      <w:r w:rsidR="008A1A37">
        <w:t xml:space="preserve"> </w:t>
      </w:r>
    </w:p>
    <w:p w14:paraId="1F2B92C8" w14:textId="77777777" w:rsidR="008A1A37" w:rsidRDefault="008A1A37" w:rsidP="00FF6343">
      <w:pPr>
        <w:contextualSpacing/>
      </w:pPr>
    </w:p>
    <w:p w14:paraId="3484A4C6" w14:textId="53A7549A" w:rsidR="00920847" w:rsidRDefault="008A1A37" w:rsidP="00FF6343">
      <w:pPr>
        <w:contextualSpacing/>
      </w:pPr>
      <w:r w:rsidRPr="00920847">
        <w:t xml:space="preserve">Lisa Henderson </w:t>
      </w:r>
      <w:r w:rsidR="00920847">
        <w:t xml:space="preserve">notified the group of another commission, established as a result of passage of SB439 in 2016, that convened to study the shortage of nurses and other skilled healthcare workers. </w:t>
      </w:r>
    </w:p>
    <w:p w14:paraId="21BA0D06" w14:textId="77777777" w:rsidR="00EE2B72" w:rsidRDefault="00EE2B72" w:rsidP="00FF6343">
      <w:pPr>
        <w:contextualSpacing/>
      </w:pPr>
      <w:r>
        <w:t xml:space="preserve">Read the final report </w:t>
      </w:r>
      <w:hyperlink r:id="rId10" w:history="1">
        <w:r w:rsidR="008A1A37" w:rsidRPr="00EE2B72">
          <w:rPr>
            <w:rStyle w:val="Hyperlink"/>
          </w:rPr>
          <w:t>here</w:t>
        </w:r>
      </w:hyperlink>
      <w:r w:rsidR="008A1A37" w:rsidRPr="00920847">
        <w:t>.</w:t>
      </w:r>
      <w:r w:rsidR="008A1A37">
        <w:t xml:space="preserve"> </w:t>
      </w:r>
      <w:r>
        <w:t xml:space="preserve">Other workforce initiatives include: </w:t>
      </w:r>
    </w:p>
    <w:p w14:paraId="65AABA53" w14:textId="3CB0F4B3" w:rsidR="008A1A37" w:rsidRDefault="00EE2B72" w:rsidP="00EE2B72">
      <w:pPr>
        <w:ind w:left="720"/>
        <w:contextualSpacing/>
      </w:pPr>
      <w:r>
        <w:t xml:space="preserve">NHWorks Sector Partnership Initiative: </w:t>
      </w:r>
      <w:hyperlink r:id="rId11" w:history="1">
        <w:r w:rsidRPr="0068600D">
          <w:rPr>
            <w:rStyle w:val="Hyperlink"/>
            <w:rFonts w:ascii="Calibri" w:eastAsia="Calibri" w:hAnsi="Calibri" w:cs="Times New Roman"/>
          </w:rPr>
          <w:t>http://www.nhworks.org/Sector-Partnership-Initiative/Overview/</w:t>
        </w:r>
      </w:hyperlink>
    </w:p>
    <w:p w14:paraId="61BB00C8" w14:textId="74A48378" w:rsidR="008A1A37" w:rsidRDefault="00EE2B72" w:rsidP="00EE2B72">
      <w:pPr>
        <w:ind w:left="720"/>
        <w:contextualSpacing/>
        <w:rPr>
          <w:rFonts w:ascii="Calibri" w:eastAsia="Calibri" w:hAnsi="Calibri" w:cs="Times New Roman"/>
        </w:rPr>
      </w:pPr>
      <w:r>
        <w:rPr>
          <w:rFonts w:ascii="Calibri" w:eastAsia="Calibri" w:hAnsi="Calibri" w:cs="Times New Roman"/>
        </w:rPr>
        <w:t xml:space="preserve">NH Health Care Sector Partnership Asset Map and Recommendations: </w:t>
      </w:r>
      <w:hyperlink r:id="rId12" w:history="1">
        <w:r w:rsidRPr="00EE2B72">
          <w:rPr>
            <w:rFonts w:ascii="Calibri" w:eastAsia="Calibri" w:hAnsi="Calibri" w:cs="Times New Roman"/>
            <w:color w:val="0000FF"/>
            <w:u w:val="single"/>
          </w:rPr>
          <w:t>http://www.nhworks.org/uploads/NH_Health_Care_Asset_Map_3-2-17.pdf</w:t>
        </w:r>
      </w:hyperlink>
    </w:p>
    <w:p w14:paraId="665492B8" w14:textId="77777777" w:rsidR="00EE2B72" w:rsidRDefault="00EE2B72" w:rsidP="00EE2B72">
      <w:pPr>
        <w:ind w:left="720"/>
        <w:contextualSpacing/>
      </w:pPr>
    </w:p>
    <w:p w14:paraId="5E19D172" w14:textId="731DC90A" w:rsidR="008A1A37" w:rsidRDefault="008A1A37" w:rsidP="00FF6343">
      <w:pPr>
        <w:contextualSpacing/>
      </w:pPr>
      <w:r>
        <w:t>A q</w:t>
      </w:r>
      <w:r w:rsidR="00432BCE">
        <w:t xml:space="preserve">uestion was asked about what </w:t>
      </w:r>
      <w:r>
        <w:t xml:space="preserve">AHA </w:t>
      </w:r>
      <w:r w:rsidR="00432BCE">
        <w:t xml:space="preserve">can </w:t>
      </w:r>
      <w:r>
        <w:t>do to help this effort. Susan recommended to support the work on reciprocity of licensing</w:t>
      </w:r>
      <w:r w:rsidR="00432BCE">
        <w:t>,</w:t>
      </w:r>
      <w:r>
        <w:t xml:space="preserve"> including decrease the time to license, support providing a living wage for direct supp</w:t>
      </w:r>
      <w:r w:rsidR="00432BCE">
        <w:t>ort professionals, and encourage kids</w:t>
      </w:r>
      <w:r>
        <w:t xml:space="preserve"> to take math and science in scho</w:t>
      </w:r>
      <w:r w:rsidR="00432BCE">
        <w:t>ol to be better prepared to join the</w:t>
      </w:r>
      <w:r>
        <w:t xml:space="preserve"> workforce.  </w:t>
      </w:r>
    </w:p>
    <w:p w14:paraId="1F84E59F" w14:textId="77777777" w:rsidR="008A1A37" w:rsidRDefault="008A1A37" w:rsidP="00FF6343">
      <w:pPr>
        <w:contextualSpacing/>
      </w:pPr>
    </w:p>
    <w:p w14:paraId="4869CB1F" w14:textId="77777777" w:rsidR="008A1A37" w:rsidRPr="0066438D" w:rsidRDefault="008A1A37" w:rsidP="001F3A7E">
      <w:pPr>
        <w:spacing w:after="0" w:line="240" w:lineRule="auto"/>
        <w:contextualSpacing/>
        <w:rPr>
          <w:b/>
          <w:i/>
        </w:rPr>
      </w:pPr>
      <w:r w:rsidRPr="0066438D">
        <w:rPr>
          <w:b/>
          <w:i/>
        </w:rPr>
        <w:t xml:space="preserve">Cross Border Conversations on Caregiving Report </w:t>
      </w:r>
    </w:p>
    <w:p w14:paraId="1DA22D3F" w14:textId="77777777" w:rsidR="008A1A37" w:rsidRPr="0066438D" w:rsidRDefault="008A1A37" w:rsidP="001F3A7E">
      <w:pPr>
        <w:spacing w:after="0" w:line="240" w:lineRule="auto"/>
        <w:contextualSpacing/>
        <w:rPr>
          <w:b/>
          <w:i/>
        </w:rPr>
      </w:pPr>
      <w:r w:rsidRPr="0066438D">
        <w:rPr>
          <w:b/>
          <w:i/>
        </w:rPr>
        <w:t>Presenter: Jess Maurer (slide 14)</w:t>
      </w:r>
    </w:p>
    <w:p w14:paraId="71AE7A36" w14:textId="02DBBA27" w:rsidR="001F3A7E" w:rsidRDefault="00432BCE" w:rsidP="0066438D">
      <w:pPr>
        <w:contextualSpacing/>
      </w:pPr>
      <w:r>
        <w:lastRenderedPageBreak/>
        <w:t>Jess provided an overview of</w:t>
      </w:r>
      <w:r w:rsidR="008A1A37">
        <w:t xml:space="preserve"> the Tri-State Learning Collaborative on Aging</w:t>
      </w:r>
      <w:r w:rsidR="0066438D">
        <w:t xml:space="preserve"> (TSLCA)</w:t>
      </w:r>
      <w:r w:rsidR="008A1A37">
        <w:t>, which is a</w:t>
      </w:r>
      <w:r w:rsidR="0066438D">
        <w:t>n initiative across NH, ME, and VT to help support, strengthen, and cultivate current community-based initiatives and systemic best practices that help older adults thrive in their homes and communit</w:t>
      </w:r>
      <w:r>
        <w:t>ies. Jess highlighted</w:t>
      </w:r>
      <w:r w:rsidR="0066438D">
        <w:t xml:space="preserve"> an all-day conference hosted by TSLCA called “Gray is the New Green” which addresses increasing participation rates of older adults in the workforce and volunteer arena.</w:t>
      </w:r>
      <w:r w:rsidR="001F3A7E">
        <w:t xml:space="preserve"> To register for the event or to find out more information: </w:t>
      </w:r>
      <w:hyperlink r:id="rId13" w:history="1">
        <w:r w:rsidR="001F3A7E" w:rsidRPr="004D34D9">
          <w:rPr>
            <w:rStyle w:val="Hyperlink"/>
          </w:rPr>
          <w:t>https://www.surveymonkey.com/r/GrayIsGreen</w:t>
        </w:r>
      </w:hyperlink>
      <w:r w:rsidR="001F3A7E">
        <w:t xml:space="preserve"> </w:t>
      </w:r>
    </w:p>
    <w:p w14:paraId="4D936FE3" w14:textId="77777777" w:rsidR="001F3A7E" w:rsidRDefault="001F3A7E" w:rsidP="0066438D">
      <w:pPr>
        <w:contextualSpacing/>
      </w:pPr>
    </w:p>
    <w:p w14:paraId="2C38447D" w14:textId="68889228" w:rsidR="001F3A7E" w:rsidRDefault="00432BCE" w:rsidP="0066438D">
      <w:pPr>
        <w:contextualSpacing/>
      </w:pPr>
      <w:r>
        <w:t>Jess also provided a report out on</w:t>
      </w:r>
      <w:r w:rsidR="001F3A7E">
        <w:t xml:space="preserve"> the </w:t>
      </w:r>
      <w:r w:rsidR="001F3A7E" w:rsidRPr="001F3A7E">
        <w:rPr>
          <w:i/>
        </w:rPr>
        <w:t>Cross Border Conversations on Caregiving</w:t>
      </w:r>
      <w:r w:rsidR="001F3A7E">
        <w:t>, which included 168 people across three conversations in Portsmouth NH, Bethel ME, an</w:t>
      </w:r>
      <w:r>
        <w:t>d White River Junction, VT.   H</w:t>
      </w:r>
      <w:r w:rsidR="001F3A7E">
        <w:t>ighlights from the</w:t>
      </w:r>
      <w:r>
        <w:t>se conversation included</w:t>
      </w:r>
      <w:r w:rsidR="001F3A7E">
        <w:t>:</w:t>
      </w:r>
    </w:p>
    <w:p w14:paraId="05A82DE7" w14:textId="77777777" w:rsidR="0066438D" w:rsidRDefault="001F3A7E" w:rsidP="001F3A7E">
      <w:pPr>
        <w:pStyle w:val="ListParagraph"/>
        <w:numPr>
          <w:ilvl w:val="0"/>
          <w:numId w:val="10"/>
        </w:numPr>
      </w:pPr>
      <w:r>
        <w:t xml:space="preserve">Caregiving is a gradual process, where it gets harder and harder until it is unmanageable and then crisis hits. </w:t>
      </w:r>
    </w:p>
    <w:p w14:paraId="1FF5BD21" w14:textId="77777777" w:rsidR="001F3A7E" w:rsidRDefault="001F3A7E" w:rsidP="001F3A7E">
      <w:pPr>
        <w:pStyle w:val="ListParagraph"/>
        <w:numPr>
          <w:ilvl w:val="0"/>
          <w:numId w:val="10"/>
        </w:numPr>
      </w:pPr>
      <w:r>
        <w:t>Caregivers don’t have access to the information they need about supports and services</w:t>
      </w:r>
    </w:p>
    <w:p w14:paraId="31655608" w14:textId="77777777" w:rsidR="001F3A7E" w:rsidRDefault="001F3A7E" w:rsidP="001F3A7E">
      <w:pPr>
        <w:pStyle w:val="ListParagraph"/>
        <w:numPr>
          <w:ilvl w:val="0"/>
          <w:numId w:val="10"/>
        </w:numPr>
      </w:pPr>
      <w:r>
        <w:t xml:space="preserve">Report includes recommendations from caregivers about disseminating information in communities, workplace, and to healthcare providers. </w:t>
      </w:r>
    </w:p>
    <w:p w14:paraId="17A24FD8" w14:textId="2BEE3935" w:rsidR="001F3A7E" w:rsidRDefault="00F7625D" w:rsidP="001F3A7E">
      <w:pPr>
        <w:pStyle w:val="ListParagraph"/>
        <w:numPr>
          <w:ilvl w:val="0"/>
          <w:numId w:val="10"/>
        </w:numPr>
      </w:pPr>
      <w:r>
        <w:t>Recognition of the l</w:t>
      </w:r>
      <w:r w:rsidR="001F3A7E">
        <w:t>evels of isolation and that nobody knows how hard it is to be a caregiver</w:t>
      </w:r>
    </w:p>
    <w:p w14:paraId="48DDCA44" w14:textId="77777777" w:rsidR="001F3A7E" w:rsidRDefault="001F3A7E" w:rsidP="001F3A7E">
      <w:pPr>
        <w:pStyle w:val="ListParagraph"/>
        <w:numPr>
          <w:ilvl w:val="0"/>
          <w:numId w:val="10"/>
        </w:numPr>
      </w:pPr>
      <w:r>
        <w:t>Dementia training needed</w:t>
      </w:r>
    </w:p>
    <w:p w14:paraId="7FA56066" w14:textId="77777777" w:rsidR="001F3A7E" w:rsidRDefault="001F3A7E" w:rsidP="001F3A7E">
      <w:pPr>
        <w:spacing w:after="0" w:line="240" w:lineRule="auto"/>
        <w:contextualSpacing/>
      </w:pPr>
      <w:r>
        <w:t xml:space="preserve">Find the final, full report here: </w:t>
      </w:r>
      <w:hyperlink r:id="rId14" w:history="1">
        <w:r w:rsidRPr="004D34D9">
          <w:rPr>
            <w:rStyle w:val="Hyperlink"/>
          </w:rPr>
          <w:t>https://drive.google.com/file/d/0B8rF1Y77Ek0YN1k1aXNlYzhlVlk/view</w:t>
        </w:r>
      </w:hyperlink>
      <w:r>
        <w:t xml:space="preserve"> </w:t>
      </w:r>
    </w:p>
    <w:p w14:paraId="0670371F" w14:textId="77777777" w:rsidR="001F3A7E" w:rsidRDefault="001F3A7E" w:rsidP="001F3A7E">
      <w:pPr>
        <w:spacing w:after="0" w:line="240" w:lineRule="auto"/>
        <w:contextualSpacing/>
      </w:pPr>
      <w:r>
        <w:t xml:space="preserve">Find Recommendation summary document here: </w:t>
      </w:r>
    </w:p>
    <w:p w14:paraId="19FF62BA" w14:textId="77777777" w:rsidR="0066438D" w:rsidRDefault="00213F01" w:rsidP="001F3A7E">
      <w:pPr>
        <w:spacing w:after="0" w:line="240" w:lineRule="auto"/>
        <w:contextualSpacing/>
      </w:pPr>
      <w:hyperlink r:id="rId15" w:history="1">
        <w:r w:rsidR="001F3A7E" w:rsidRPr="004D34D9">
          <w:rPr>
            <w:rStyle w:val="Hyperlink"/>
          </w:rPr>
          <w:t>https://drive.google.com/file/d/0B8rF1Y77Ek0YTlM0Sm1MemZsVlk/view</w:t>
        </w:r>
      </w:hyperlink>
      <w:r w:rsidR="001F3A7E">
        <w:t xml:space="preserve"> </w:t>
      </w:r>
    </w:p>
    <w:p w14:paraId="757B3177" w14:textId="77777777" w:rsidR="001F3A7E" w:rsidRPr="001F3A7E" w:rsidRDefault="001F3A7E" w:rsidP="0066438D">
      <w:pPr>
        <w:contextualSpacing/>
        <w:rPr>
          <w:b/>
        </w:rPr>
      </w:pPr>
    </w:p>
    <w:p w14:paraId="12258F67" w14:textId="77777777" w:rsidR="001F3A7E" w:rsidRPr="001F3A7E" w:rsidRDefault="001F3A7E" w:rsidP="001F3A7E">
      <w:pPr>
        <w:spacing w:after="0" w:line="240" w:lineRule="auto"/>
        <w:contextualSpacing/>
        <w:rPr>
          <w:b/>
          <w:i/>
        </w:rPr>
      </w:pPr>
      <w:r w:rsidRPr="001F3A7E">
        <w:rPr>
          <w:b/>
          <w:i/>
        </w:rPr>
        <w:t xml:space="preserve">Collective Impact Video and Group Discussion </w:t>
      </w:r>
    </w:p>
    <w:p w14:paraId="45FB2EEB" w14:textId="77777777" w:rsidR="001F3A7E" w:rsidRDefault="001F3A7E" w:rsidP="001F3A7E">
      <w:pPr>
        <w:spacing w:after="0" w:line="240" w:lineRule="auto"/>
        <w:contextualSpacing/>
      </w:pPr>
      <w:r w:rsidRPr="001F3A7E">
        <w:rPr>
          <w:b/>
          <w:i/>
        </w:rPr>
        <w:t xml:space="preserve">Presenter: Jennifer Rabalais (slides 16 – 17) </w:t>
      </w:r>
    </w:p>
    <w:p w14:paraId="5043D8AB" w14:textId="77777777" w:rsidR="001F3A7E" w:rsidRPr="001F3A7E" w:rsidRDefault="00412FE8" w:rsidP="001F3A7E">
      <w:pPr>
        <w:contextualSpacing/>
      </w:pPr>
      <w:r>
        <w:t>Group watched this</w:t>
      </w:r>
      <w:r w:rsidR="001F3A7E">
        <w:t xml:space="preserve"> video: </w:t>
      </w:r>
      <w:hyperlink r:id="rId16" w:history="1">
        <w:r w:rsidR="001F3A7E" w:rsidRPr="004D1068">
          <w:rPr>
            <w:rStyle w:val="Hyperlink"/>
          </w:rPr>
          <w:t>https://www.youtube.com/watch?v=pzmMk63ihNM&amp;feature=youtu.be</w:t>
        </w:r>
      </w:hyperlink>
      <w:r w:rsidR="001F3A7E">
        <w:t xml:space="preserve"> </w:t>
      </w:r>
      <w:r w:rsidR="001F3A7E" w:rsidRPr="001F3A7E">
        <w:t xml:space="preserve"> </w:t>
      </w:r>
    </w:p>
    <w:p w14:paraId="55DBF628" w14:textId="77777777" w:rsidR="001F3A7E" w:rsidRPr="00E9197B" w:rsidRDefault="00412FE8" w:rsidP="001F3A7E">
      <w:pPr>
        <w:spacing w:after="0" w:line="240" w:lineRule="auto"/>
        <w:contextualSpacing/>
      </w:pPr>
      <w:r>
        <w:t xml:space="preserve">Then had table discussions around the 5 conditions of collective impact, where within each condition a strength, a challenge, and a wish was discussed. Tables were encouraged to write their strengths, challenges, and wishes on post-it notes provided. These thoughts will be coalesced by the backbone team and brought back to the June Quarterly meeting. </w:t>
      </w:r>
      <w:r w:rsidR="001F3A7E">
        <w:t xml:space="preserve"> </w:t>
      </w:r>
    </w:p>
    <w:p w14:paraId="727F34CB" w14:textId="77777777" w:rsidR="0066438D" w:rsidRDefault="0066438D" w:rsidP="00FF6343">
      <w:pPr>
        <w:contextualSpacing/>
      </w:pPr>
    </w:p>
    <w:p w14:paraId="15194EE7" w14:textId="77777777" w:rsidR="00412FE8" w:rsidRPr="00412FE8" w:rsidRDefault="00412FE8" w:rsidP="00FF6343">
      <w:pPr>
        <w:contextualSpacing/>
        <w:rPr>
          <w:b/>
          <w:i/>
        </w:rPr>
      </w:pPr>
      <w:r w:rsidRPr="00412FE8">
        <w:rPr>
          <w:b/>
          <w:i/>
        </w:rPr>
        <w:t xml:space="preserve">Bright Spot: Southern NH Planning Commission Becoming Age Friendly </w:t>
      </w:r>
    </w:p>
    <w:p w14:paraId="06F4B0D7" w14:textId="77777777" w:rsidR="00412FE8" w:rsidRPr="00412FE8" w:rsidRDefault="00412FE8" w:rsidP="00FF6343">
      <w:pPr>
        <w:contextualSpacing/>
        <w:rPr>
          <w:b/>
          <w:i/>
        </w:rPr>
      </w:pPr>
      <w:r w:rsidRPr="00412FE8">
        <w:rPr>
          <w:b/>
          <w:i/>
        </w:rPr>
        <w:t xml:space="preserve">Presenter: Sylvia von Aulock </w:t>
      </w:r>
      <w:r w:rsidR="00F70405">
        <w:rPr>
          <w:b/>
          <w:i/>
        </w:rPr>
        <w:t>(slides 18 – 56)</w:t>
      </w:r>
    </w:p>
    <w:p w14:paraId="7430CF11" w14:textId="77777777" w:rsidR="001A5523" w:rsidRDefault="0066438D">
      <w:pPr>
        <w:contextualSpacing/>
      </w:pPr>
      <w:r>
        <w:t xml:space="preserve"> </w:t>
      </w:r>
      <w:r w:rsidR="00412FE8">
        <w:t xml:space="preserve">Sylvia provided an overview of the Age Friendly community project including how to make NH communities in SCHPC region age friendly to seniors and millennials. Sylvia discussed the project goals and methods of collaboration. Initial data was reviewed that was gathered through community assessments with topics including: housing and zoning, recreation and engagement, transportation and connectivity, and business and economic development. Preliminary data was also reviewed around resident surveys across all 14 communities in the SNHPC region. </w:t>
      </w:r>
    </w:p>
    <w:p w14:paraId="0F84AA67" w14:textId="77777777" w:rsidR="00412FE8" w:rsidRDefault="00412FE8">
      <w:pPr>
        <w:contextualSpacing/>
      </w:pPr>
    </w:p>
    <w:p w14:paraId="6F89E232" w14:textId="77777777" w:rsidR="001A5523" w:rsidRPr="00627D8B" w:rsidRDefault="001A5523">
      <w:pPr>
        <w:rPr>
          <w:b/>
          <w:i/>
        </w:rPr>
      </w:pPr>
      <w:r w:rsidRPr="00627D8B">
        <w:rPr>
          <w:b/>
          <w:i/>
        </w:rPr>
        <w:t xml:space="preserve">Community </w:t>
      </w:r>
      <w:r w:rsidR="007976F6" w:rsidRPr="00627D8B">
        <w:rPr>
          <w:b/>
          <w:i/>
        </w:rPr>
        <w:t>Announcement</w:t>
      </w:r>
      <w:r w:rsidR="00F70405" w:rsidRPr="00627D8B">
        <w:rPr>
          <w:b/>
          <w:i/>
        </w:rPr>
        <w:t>s</w:t>
      </w:r>
    </w:p>
    <w:p w14:paraId="17B77B86" w14:textId="77777777" w:rsidR="001A5523" w:rsidRDefault="007976F6" w:rsidP="00DB738F">
      <w:pPr>
        <w:pStyle w:val="ListParagraph"/>
        <w:numPr>
          <w:ilvl w:val="0"/>
          <w:numId w:val="9"/>
        </w:numPr>
      </w:pPr>
      <w:r w:rsidRPr="00DB738F">
        <w:rPr>
          <w:i/>
        </w:rPr>
        <w:t>Heather</w:t>
      </w:r>
      <w:r w:rsidR="00412FE8" w:rsidRPr="00DB738F">
        <w:rPr>
          <w:i/>
        </w:rPr>
        <w:t xml:space="preserve"> Carroll</w:t>
      </w:r>
      <w:r w:rsidR="00DB738F">
        <w:rPr>
          <w:i/>
        </w:rPr>
        <w:t xml:space="preserve">: </w:t>
      </w:r>
      <w:r w:rsidR="00412FE8" w:rsidRPr="00DB738F">
        <w:rPr>
          <w:i/>
        </w:rPr>
        <w:t>Alzheimer’s Association.</w:t>
      </w:r>
      <w:r w:rsidR="00412FE8">
        <w:t xml:space="preserve"> Discussed NH advocates </w:t>
      </w:r>
      <w:r w:rsidR="00DB738F">
        <w:t xml:space="preserve">who went to DC. Oldest advocate was 90 and youngest was 9! Silver Linings did story on 9 year old Noah, read it here: </w:t>
      </w:r>
      <w:hyperlink r:id="rId17" w:history="1">
        <w:r w:rsidR="00DB738F" w:rsidRPr="004D1068">
          <w:rPr>
            <w:rStyle w:val="Hyperlink"/>
          </w:rPr>
          <w:t>http://www.unionleader.com/article/20170416/NEWS2001/170419542/-1/news2001Talked</w:t>
        </w:r>
      </w:hyperlink>
      <w:r w:rsidR="00DB738F">
        <w:t xml:space="preserve"> </w:t>
      </w:r>
      <w:r>
        <w:t xml:space="preserve"> </w:t>
      </w:r>
    </w:p>
    <w:p w14:paraId="750A71C2" w14:textId="77777777" w:rsidR="007976F6" w:rsidRDefault="007976F6" w:rsidP="00DB738F">
      <w:pPr>
        <w:pStyle w:val="ListParagraph"/>
        <w:numPr>
          <w:ilvl w:val="0"/>
          <w:numId w:val="9"/>
        </w:numPr>
      </w:pPr>
      <w:r w:rsidRPr="00DB738F">
        <w:rPr>
          <w:i/>
        </w:rPr>
        <w:lastRenderedPageBreak/>
        <w:t>Judy N</w:t>
      </w:r>
      <w:r w:rsidR="00DB738F" w:rsidRPr="00DB738F">
        <w:rPr>
          <w:i/>
        </w:rPr>
        <w:t>icholson: N</w:t>
      </w:r>
      <w:r w:rsidRPr="00DB738F">
        <w:rPr>
          <w:i/>
        </w:rPr>
        <w:t>H Oral Health Coalition</w:t>
      </w:r>
      <w:r w:rsidR="00DB738F">
        <w:t xml:space="preserve">. Conducted a </w:t>
      </w:r>
      <w:r>
        <w:t>survey of commu</w:t>
      </w:r>
      <w:r w:rsidR="00DB738F">
        <w:t xml:space="preserve">nity based oral health services last year. Read the report here: </w:t>
      </w:r>
      <w:hyperlink r:id="rId18" w:history="1">
        <w:r w:rsidR="00DB738F" w:rsidRPr="004D1068">
          <w:rPr>
            <w:rStyle w:val="Hyperlink"/>
          </w:rPr>
          <w:t>http://nhoralhealth.org/blog/wp-content/uploads/2017/03/NH_Oral_Health_Baseline_Survey_I_FINAL_April-1-2017.pdf</w:t>
        </w:r>
      </w:hyperlink>
      <w:r w:rsidR="00DB738F">
        <w:t xml:space="preserve"> </w:t>
      </w:r>
    </w:p>
    <w:p w14:paraId="2CBB1484" w14:textId="77777777" w:rsidR="00DB738F" w:rsidRDefault="007976F6" w:rsidP="00F70405">
      <w:pPr>
        <w:pStyle w:val="ListParagraph"/>
        <w:numPr>
          <w:ilvl w:val="0"/>
          <w:numId w:val="9"/>
        </w:numPr>
      </w:pPr>
      <w:r w:rsidRPr="00DB738F">
        <w:rPr>
          <w:i/>
        </w:rPr>
        <w:t>Megen B</w:t>
      </w:r>
      <w:r w:rsidR="00DB738F" w:rsidRPr="00DB738F">
        <w:rPr>
          <w:i/>
        </w:rPr>
        <w:t>rady:</w:t>
      </w:r>
      <w:r w:rsidRPr="00DB738F">
        <w:rPr>
          <w:i/>
        </w:rPr>
        <w:t xml:space="preserve"> Meals on Wheels</w:t>
      </w:r>
      <w:r w:rsidR="00DB738F">
        <w:rPr>
          <w:i/>
        </w:rPr>
        <w:t xml:space="preserve">. </w:t>
      </w:r>
      <w:r w:rsidR="00DB738F">
        <w:t>6</w:t>
      </w:r>
      <w:r w:rsidR="00DB738F" w:rsidRPr="00DB738F">
        <w:rPr>
          <w:vertAlign w:val="superscript"/>
        </w:rPr>
        <w:t>th</w:t>
      </w:r>
      <w:r w:rsidR="00DB738F">
        <w:t xml:space="preserve"> annual</w:t>
      </w:r>
      <w:r w:rsidR="00F70405">
        <w:t xml:space="preserve"> Step Up, Stop Hunger: 2017 Meals on Wheels Walkathon</w:t>
      </w:r>
      <w:r w:rsidR="00DB738F">
        <w:t xml:space="preserve"> is on May 20</w:t>
      </w:r>
      <w:r w:rsidR="00DB738F" w:rsidRPr="00DB738F">
        <w:rPr>
          <w:vertAlign w:val="superscript"/>
        </w:rPr>
        <w:t>th</w:t>
      </w:r>
      <w:r w:rsidR="00DB738F">
        <w:t xml:space="preserve"> at Southern NH University for a 2 mile walk to benefit those </w:t>
      </w:r>
      <w:r w:rsidR="00F70405">
        <w:t xml:space="preserve">who use MOW services. To find out more information or make a donation visit this link: </w:t>
      </w:r>
      <w:hyperlink r:id="rId19" w:history="1">
        <w:r w:rsidR="00F70405" w:rsidRPr="004D1068">
          <w:rPr>
            <w:rStyle w:val="Hyperlink"/>
          </w:rPr>
          <w:t>https://www.crowdrise.com/MealsonWheelsWalkathon2017</w:t>
        </w:r>
      </w:hyperlink>
      <w:r w:rsidR="00F70405">
        <w:t xml:space="preserve"> </w:t>
      </w:r>
    </w:p>
    <w:p w14:paraId="61BE5A2F" w14:textId="0C0FAC9A" w:rsidR="00487FB2" w:rsidRPr="00487FB2" w:rsidRDefault="00487FB2" w:rsidP="00487FB2">
      <w:pPr>
        <w:pStyle w:val="ListParagraph"/>
        <w:numPr>
          <w:ilvl w:val="0"/>
          <w:numId w:val="9"/>
        </w:numPr>
      </w:pPr>
      <w:r w:rsidRPr="00487FB2">
        <w:t xml:space="preserve">Dottie Gove:  The Manchester Regional Area Committee on Aging (MRACOA) is engaging older adult’s to volunteer for a mystery shopper experience with a twist – the target is libraries! Older adults will be assessing accessibility of </w:t>
      </w:r>
      <w:r w:rsidR="00213F01" w:rsidRPr="00487FB2">
        <w:t>libraries</w:t>
      </w:r>
      <w:r w:rsidRPr="00487FB2">
        <w:t>.  The committee meets the 4th Wednesday of the month from 10 – 11:30 at the Cashin Senior Center in Manchester (September through June).   For more information please contact Dottie Gove at goved@cfsnh.org or 603-518-4305.</w:t>
      </w:r>
    </w:p>
    <w:p w14:paraId="75000085" w14:textId="222432D2" w:rsidR="007976F6" w:rsidRDefault="00F70405" w:rsidP="007976F6">
      <w:pPr>
        <w:pStyle w:val="ListParagraph"/>
        <w:numPr>
          <w:ilvl w:val="0"/>
          <w:numId w:val="9"/>
        </w:numPr>
      </w:pPr>
      <w:r w:rsidRPr="00F70405">
        <w:rPr>
          <w:i/>
        </w:rPr>
        <w:t>Rebecca Hutchinson</w:t>
      </w:r>
      <w:r w:rsidR="00F7625D">
        <w:t>. Encouraged the group</w:t>
      </w:r>
      <w:r>
        <w:t xml:space="preserve"> to</w:t>
      </w:r>
      <w:r w:rsidR="007976F6">
        <w:t xml:space="preserve"> run for </w:t>
      </w:r>
      <w:r w:rsidR="00F7625D">
        <w:t>state legislator.</w:t>
      </w:r>
      <w:r w:rsidR="007976F6">
        <w:t xml:space="preserve"> </w:t>
      </w:r>
      <w:r w:rsidR="00265EF3">
        <w:t xml:space="preserve">Not as intimidating as it might seem and benefits include </w:t>
      </w:r>
      <w:r w:rsidR="007976F6">
        <w:t>Increasable experience</w:t>
      </w:r>
      <w:r w:rsidR="00265EF3">
        <w:t>, learn about a lot of issues. She encouraged the group to t</w:t>
      </w:r>
      <w:r w:rsidR="007976F6">
        <w:t>al</w:t>
      </w:r>
      <w:r w:rsidR="00265EF3">
        <w:t>k to</w:t>
      </w:r>
      <w:r>
        <w:t xml:space="preserve"> Laurie Harding</w:t>
      </w:r>
      <w:r w:rsidR="00F7625D">
        <w:t xml:space="preserve"> </w:t>
      </w:r>
      <w:r w:rsidR="00265EF3">
        <w:t xml:space="preserve">or herself </w:t>
      </w:r>
      <w:r w:rsidR="00F7625D">
        <w:t xml:space="preserve">to learn more about their experiences. </w:t>
      </w:r>
    </w:p>
    <w:p w14:paraId="1C20EF92" w14:textId="77777777" w:rsidR="007976F6" w:rsidRDefault="007976F6" w:rsidP="007976F6">
      <w:pPr>
        <w:pStyle w:val="ListParagraph"/>
        <w:numPr>
          <w:ilvl w:val="0"/>
          <w:numId w:val="9"/>
        </w:numPr>
      </w:pPr>
      <w:r w:rsidRPr="00F70405">
        <w:rPr>
          <w:i/>
        </w:rPr>
        <w:t>Mary Georges</w:t>
      </w:r>
      <w:r w:rsidR="00F70405">
        <w:t xml:space="preserve">: </w:t>
      </w:r>
      <w:r w:rsidR="00F70405" w:rsidRPr="00F70405">
        <w:rPr>
          <w:i/>
        </w:rPr>
        <w:t>Victory Women</w:t>
      </w:r>
      <w:r w:rsidR="00F70405">
        <w:t xml:space="preserve">. Started a knitting class to help elders with isolation. </w:t>
      </w:r>
    </w:p>
    <w:p w14:paraId="36937441" w14:textId="2083D091" w:rsidR="009C433F" w:rsidRDefault="00F70405" w:rsidP="007976F6">
      <w:pPr>
        <w:pStyle w:val="ListParagraph"/>
        <w:numPr>
          <w:ilvl w:val="0"/>
          <w:numId w:val="9"/>
        </w:numPr>
      </w:pPr>
      <w:r>
        <w:rPr>
          <w:i/>
        </w:rPr>
        <w:t xml:space="preserve">Kelly Laflamme: Endowment for Health. </w:t>
      </w:r>
      <w:r w:rsidR="00265EF3">
        <w:t xml:space="preserve">Solicited </w:t>
      </w:r>
      <w:r w:rsidR="009C433F">
        <w:t>volunteers to help with a “selfie-booth” at the May 8</w:t>
      </w:r>
      <w:r w:rsidR="009C433F" w:rsidRPr="009C433F">
        <w:rPr>
          <w:vertAlign w:val="superscript"/>
        </w:rPr>
        <w:t>th</w:t>
      </w:r>
      <w:r w:rsidR="009C433F">
        <w:t xml:space="preserve"> </w:t>
      </w:r>
      <w:r>
        <w:t xml:space="preserve">“Gray is the New Green” </w:t>
      </w:r>
      <w:r w:rsidR="009C433F">
        <w:t xml:space="preserve">conference. </w:t>
      </w:r>
      <w:r>
        <w:t xml:space="preserve">Connect with </w:t>
      </w:r>
      <w:r w:rsidR="009C433F">
        <w:t xml:space="preserve">Kelly or Laura </w:t>
      </w:r>
      <w:r>
        <w:t>if interested.</w:t>
      </w:r>
    </w:p>
    <w:p w14:paraId="51DFAEA4" w14:textId="77777777" w:rsidR="009C433F" w:rsidRDefault="00F70405" w:rsidP="00F70405">
      <w:pPr>
        <w:pStyle w:val="ListParagraph"/>
        <w:numPr>
          <w:ilvl w:val="0"/>
          <w:numId w:val="9"/>
        </w:numPr>
      </w:pPr>
      <w:r w:rsidRPr="00F70405">
        <w:rPr>
          <w:i/>
        </w:rPr>
        <w:t>Alison Rataj</w:t>
      </w:r>
      <w:r>
        <w:t xml:space="preserve">: </w:t>
      </w:r>
      <w:r w:rsidRPr="00F70405">
        <w:rPr>
          <w:i/>
        </w:rPr>
        <w:t>UNH</w:t>
      </w:r>
      <w:r>
        <w:t xml:space="preserve"> </w:t>
      </w:r>
      <w:r w:rsidRPr="00F70405">
        <w:rPr>
          <w:i/>
        </w:rPr>
        <w:t>CACL</w:t>
      </w:r>
      <w:r>
        <w:t xml:space="preserve">. </w:t>
      </w:r>
      <w:r w:rsidR="009C433F">
        <w:t>Age of Champions</w:t>
      </w:r>
      <w:r>
        <w:t xml:space="preserve"> Event to promote health, wellness, and celebrate longevity on April 22, 2017. Find more here: </w:t>
      </w:r>
      <w:hyperlink r:id="rId20" w:history="1">
        <w:r w:rsidRPr="004D1068">
          <w:rPr>
            <w:rStyle w:val="Hyperlink"/>
          </w:rPr>
          <w:t>http://chhs.unh.edu/cacl/age-champions</w:t>
        </w:r>
      </w:hyperlink>
      <w:r>
        <w:t xml:space="preserve"> </w:t>
      </w:r>
    </w:p>
    <w:p w14:paraId="0D3B98EE" w14:textId="77777777" w:rsidR="00F70405" w:rsidRDefault="001A5523" w:rsidP="00627D8B">
      <w:pPr>
        <w:spacing w:after="0" w:line="240" w:lineRule="auto"/>
        <w:contextualSpacing/>
        <w:rPr>
          <w:b/>
          <w:i/>
        </w:rPr>
      </w:pPr>
      <w:r w:rsidRPr="00627D8B">
        <w:rPr>
          <w:b/>
          <w:i/>
        </w:rPr>
        <w:t>AHA strategic group updates</w:t>
      </w:r>
      <w:r w:rsidR="00627D8B">
        <w:rPr>
          <w:b/>
          <w:i/>
        </w:rPr>
        <w:t xml:space="preserve"> (slide 59)</w:t>
      </w:r>
    </w:p>
    <w:p w14:paraId="4266A3A6" w14:textId="77777777" w:rsidR="00627D8B" w:rsidRPr="00627D8B" w:rsidRDefault="00627D8B" w:rsidP="00627D8B">
      <w:pPr>
        <w:spacing w:after="0" w:line="240" w:lineRule="auto"/>
        <w:contextualSpacing/>
        <w:rPr>
          <w:i/>
        </w:rPr>
      </w:pPr>
    </w:p>
    <w:p w14:paraId="76A0F231" w14:textId="77777777" w:rsidR="00627D8B" w:rsidRDefault="001A5523" w:rsidP="00627D8B">
      <w:pPr>
        <w:spacing w:after="0" w:line="240" w:lineRule="auto"/>
        <w:contextualSpacing/>
        <w:rPr>
          <w:b/>
          <w:i/>
        </w:rPr>
      </w:pPr>
      <w:r w:rsidRPr="00627D8B">
        <w:rPr>
          <w:b/>
          <w:i/>
        </w:rPr>
        <w:t>Workforce</w:t>
      </w:r>
      <w:r w:rsidR="00627D8B" w:rsidRPr="00627D8B">
        <w:rPr>
          <w:b/>
          <w:i/>
        </w:rPr>
        <w:t xml:space="preserve">. Presenter: </w:t>
      </w:r>
      <w:r w:rsidRPr="00627D8B">
        <w:rPr>
          <w:b/>
          <w:i/>
        </w:rPr>
        <w:t>Lisa Henderson, LeadingAge Maine and NH</w:t>
      </w:r>
    </w:p>
    <w:p w14:paraId="1778284E" w14:textId="77777777" w:rsidR="00627D8B" w:rsidRDefault="00627D8B" w:rsidP="00627D8B">
      <w:pPr>
        <w:spacing w:after="0" w:line="240" w:lineRule="auto"/>
        <w:contextualSpacing/>
      </w:pPr>
      <w:r>
        <w:t xml:space="preserve">Lisa reviewed the goals of the Workforce workgroup including developing a one-pager to send the AHA message to many of the workforce efforts in the state. Lisa discussed that the one pager will weave together the AHA message, data, and stories through the lens of the family seeking care to adequately relay message. The one pager will be based on some templates from other states and practices. Lisa also discussed the workforce group is cataloguing the workforce initiative from DHHS and how to leverage what already exists. </w:t>
      </w:r>
    </w:p>
    <w:p w14:paraId="77AEFE64" w14:textId="77777777" w:rsidR="00627D8B" w:rsidRDefault="00627D8B" w:rsidP="00627D8B">
      <w:pPr>
        <w:spacing w:after="0" w:line="240" w:lineRule="auto"/>
        <w:contextualSpacing/>
      </w:pPr>
    </w:p>
    <w:p w14:paraId="0F623C2A" w14:textId="77777777" w:rsidR="00627D8B" w:rsidRPr="00627D8B" w:rsidRDefault="00627D8B" w:rsidP="00627D8B">
      <w:pPr>
        <w:spacing w:after="0" w:line="240" w:lineRule="auto"/>
        <w:contextualSpacing/>
        <w:rPr>
          <w:b/>
          <w:i/>
        </w:rPr>
      </w:pPr>
      <w:r w:rsidRPr="00627D8B">
        <w:rPr>
          <w:b/>
          <w:i/>
        </w:rPr>
        <w:t xml:space="preserve">Advocacy. Presenter: Cheryl Steinberg, NH Legal Assistance. </w:t>
      </w:r>
    </w:p>
    <w:p w14:paraId="46AAD838" w14:textId="77777777" w:rsidR="00627D8B" w:rsidRDefault="00627D8B" w:rsidP="00627D8B">
      <w:pPr>
        <w:spacing w:after="0" w:line="240" w:lineRule="auto"/>
        <w:contextualSpacing/>
      </w:pPr>
      <w:r>
        <w:t xml:space="preserve">Cheryl discussed that NHLA is serving as the lead organization for an elder advocacy initiative funded from the Endowment for Health and the NH Charitable Foundation. The current work includes: </w:t>
      </w:r>
    </w:p>
    <w:p w14:paraId="2335C8B1" w14:textId="77777777" w:rsidR="00627D8B" w:rsidRDefault="00627D8B" w:rsidP="00627D8B">
      <w:pPr>
        <w:pStyle w:val="ListParagraph"/>
        <w:numPr>
          <w:ilvl w:val="0"/>
          <w:numId w:val="11"/>
        </w:numPr>
        <w:spacing w:after="0" w:line="240" w:lineRule="auto"/>
      </w:pPr>
      <w:r>
        <w:t xml:space="preserve">Identifying and mobilizing organizations </w:t>
      </w:r>
    </w:p>
    <w:p w14:paraId="6160FACD" w14:textId="77777777" w:rsidR="00627D8B" w:rsidRPr="00627D8B" w:rsidRDefault="00627D8B" w:rsidP="00265EF3">
      <w:pPr>
        <w:pStyle w:val="ListParagraph"/>
        <w:numPr>
          <w:ilvl w:val="0"/>
          <w:numId w:val="11"/>
        </w:numPr>
        <w:spacing w:after="0" w:line="240" w:lineRule="auto"/>
        <w:rPr>
          <w:b/>
        </w:rPr>
      </w:pPr>
      <w:r>
        <w:t xml:space="preserve">Following up with mini agenda for 2017 including: </w:t>
      </w:r>
    </w:p>
    <w:p w14:paraId="608275C5" w14:textId="77777777" w:rsidR="00627D8B" w:rsidRPr="00627D8B" w:rsidRDefault="00627D8B" w:rsidP="00627D8B">
      <w:pPr>
        <w:pStyle w:val="ListParagraph"/>
        <w:numPr>
          <w:ilvl w:val="1"/>
          <w:numId w:val="11"/>
        </w:numPr>
        <w:spacing w:after="0" w:line="240" w:lineRule="auto"/>
        <w:rPr>
          <w:b/>
        </w:rPr>
      </w:pPr>
      <w:r>
        <w:t xml:space="preserve">Priority 1: rate increases for home and community based services. Small group of advocacy members met with Charlie Arlinghouse, who has been leading the budget process for Governor Sununu, to discuss including funds. Watch for Action Alerts. </w:t>
      </w:r>
    </w:p>
    <w:p w14:paraId="07ECE49B" w14:textId="77777777" w:rsidR="00627D8B" w:rsidRPr="00627D8B" w:rsidRDefault="00627D8B" w:rsidP="00627D8B">
      <w:pPr>
        <w:pStyle w:val="ListParagraph"/>
        <w:numPr>
          <w:ilvl w:val="1"/>
          <w:numId w:val="11"/>
        </w:numPr>
        <w:spacing w:after="0" w:line="240" w:lineRule="auto"/>
        <w:rPr>
          <w:b/>
        </w:rPr>
      </w:pPr>
      <w:r>
        <w:t xml:space="preserve">Priority 2: Uniform Power of Attorney Bill sailed through Senate. One member of House Committee is not in favor. </w:t>
      </w:r>
    </w:p>
    <w:p w14:paraId="260AC036" w14:textId="77777777" w:rsidR="00627D8B" w:rsidRPr="00627D8B" w:rsidRDefault="00627D8B" w:rsidP="00627D8B">
      <w:pPr>
        <w:pStyle w:val="ListParagraph"/>
        <w:numPr>
          <w:ilvl w:val="1"/>
          <w:numId w:val="11"/>
        </w:numPr>
        <w:spacing w:after="0" w:line="240" w:lineRule="auto"/>
        <w:rPr>
          <w:b/>
        </w:rPr>
      </w:pPr>
      <w:r>
        <w:t xml:space="preserve">Other priority - SB155: this SB aims to delay implementation of Step 2 Medicaid Managed Care, Long-Term Services and Supports. Has a house hearing next week. </w:t>
      </w:r>
    </w:p>
    <w:p w14:paraId="057CB069" w14:textId="77777777" w:rsidR="00F56B9E" w:rsidRDefault="004309A4" w:rsidP="00627D8B">
      <w:pPr>
        <w:pStyle w:val="ListParagraph"/>
        <w:numPr>
          <w:ilvl w:val="0"/>
          <w:numId w:val="1"/>
        </w:numPr>
      </w:pPr>
      <w:r>
        <w:t xml:space="preserve">Conducting </w:t>
      </w:r>
      <w:r w:rsidR="00F56B9E">
        <w:t>Asset Mapping</w:t>
      </w:r>
      <w:r>
        <w:t xml:space="preserve">: launching a survey of AHA. </w:t>
      </w:r>
    </w:p>
    <w:p w14:paraId="1B8868FD" w14:textId="77777777" w:rsidR="00F56B9E" w:rsidRDefault="00F56B9E" w:rsidP="00F56B9E">
      <w:pPr>
        <w:pStyle w:val="ListParagraph"/>
        <w:numPr>
          <w:ilvl w:val="2"/>
          <w:numId w:val="1"/>
        </w:numPr>
      </w:pPr>
      <w:r>
        <w:t xml:space="preserve">In process of launching a survey of AHA </w:t>
      </w:r>
    </w:p>
    <w:p w14:paraId="5B307844" w14:textId="77777777" w:rsidR="00F56B9E" w:rsidRPr="00BD5AD1" w:rsidRDefault="00F56B9E" w:rsidP="004309A4">
      <w:pPr>
        <w:pStyle w:val="ListParagraph"/>
        <w:numPr>
          <w:ilvl w:val="0"/>
          <w:numId w:val="1"/>
        </w:numPr>
      </w:pPr>
      <w:r>
        <w:t xml:space="preserve">Long term planning for AHA </w:t>
      </w:r>
      <w:r w:rsidR="004309A4">
        <w:t xml:space="preserve">Policy Agenda, conversations are starting. </w:t>
      </w:r>
    </w:p>
    <w:p w14:paraId="6D82B80B" w14:textId="77777777" w:rsidR="001A5523" w:rsidRDefault="001A5523" w:rsidP="001A5523">
      <w:pPr>
        <w:rPr>
          <w:b/>
        </w:rPr>
      </w:pPr>
    </w:p>
    <w:p w14:paraId="10A160B7" w14:textId="454EBB2A" w:rsidR="00487FB2" w:rsidRPr="00487FB2" w:rsidRDefault="001A5523" w:rsidP="00487FB2">
      <w:r w:rsidRPr="001A5523">
        <w:rPr>
          <w:b/>
        </w:rPr>
        <w:t>Book Club</w:t>
      </w:r>
      <w:r>
        <w:t>-</w:t>
      </w:r>
      <w:r w:rsidR="00487FB2">
        <w:t xml:space="preserve"> The first book club discussion was held after the meeting. The group discussed </w:t>
      </w:r>
      <w:r w:rsidR="00487FB2" w:rsidRPr="00487FB2">
        <w:rPr>
          <w:i/>
        </w:rPr>
        <w:t>This Chair Rocks</w:t>
      </w:r>
      <w:r w:rsidR="00487FB2">
        <w:t xml:space="preserve"> by Ashton Applewhite. The group also chose the next book club book; </w:t>
      </w:r>
      <w:r w:rsidR="00487FB2" w:rsidRPr="00487FB2">
        <w:t>A Man Called Ove</w:t>
      </w:r>
      <w:r w:rsidR="00310EBD">
        <w:t xml:space="preserve"> </w:t>
      </w:r>
      <w:r w:rsidR="00487FB2" w:rsidRPr="00487FB2">
        <w:t xml:space="preserve">by Fredrik </w:t>
      </w:r>
      <w:bookmarkStart w:id="0" w:name="_GoBack"/>
      <w:r w:rsidR="00487FB2" w:rsidRPr="00487FB2">
        <w:t>Backman</w:t>
      </w:r>
      <w:bookmarkEnd w:id="0"/>
      <w:r w:rsidR="00310EBD">
        <w:t>, a</w:t>
      </w:r>
      <w:r w:rsidR="00487FB2" w:rsidRPr="00487FB2">
        <w:t xml:space="preserve"> New York Times bestseller and a motion picture.</w:t>
      </w:r>
      <w:r w:rsidR="00310EBD">
        <w:t xml:space="preserve"> For more information, visit: </w:t>
      </w:r>
      <w:hyperlink r:id="rId21" w:history="1">
        <w:r w:rsidR="00487FB2" w:rsidRPr="00487FB2">
          <w:rPr>
            <w:rStyle w:val="Hyperlink"/>
          </w:rPr>
          <w:t>http://www.simonandschuster.com/books/A-Man-Called-Ove/Fredrik-Backman/9781476738024</w:t>
        </w:r>
      </w:hyperlink>
      <w:r w:rsidR="00487FB2" w:rsidRPr="00487FB2">
        <w:t xml:space="preserve"> </w:t>
      </w:r>
    </w:p>
    <w:p w14:paraId="1A07FF6F" w14:textId="77777777" w:rsidR="00487FB2" w:rsidRPr="00487FB2" w:rsidRDefault="00487FB2" w:rsidP="00487FB2"/>
    <w:p w14:paraId="4ADB7B0D" w14:textId="6F929907" w:rsidR="001A5523" w:rsidRPr="004309A4" w:rsidRDefault="001A5523" w:rsidP="001A5523"/>
    <w:p w14:paraId="610C81B4" w14:textId="77777777" w:rsidR="001A5523" w:rsidRDefault="00552A1F" w:rsidP="00552A1F">
      <w:pPr>
        <w:jc w:val="center"/>
        <w:rPr>
          <w:b/>
        </w:rPr>
      </w:pPr>
      <w:r>
        <w:rPr>
          <w:b/>
        </w:rPr>
        <w:t>NH AHA 2017 Meeting Schedule:</w:t>
      </w:r>
    </w:p>
    <w:p w14:paraId="37D8CA61" w14:textId="77777777" w:rsidR="00552A1F" w:rsidRPr="00552A1F" w:rsidRDefault="00552A1F" w:rsidP="00552A1F">
      <w:pPr>
        <w:jc w:val="center"/>
      </w:pPr>
      <w:r w:rsidRPr="00552A1F">
        <w:t>Thursday, June 15 2017</w:t>
      </w:r>
    </w:p>
    <w:p w14:paraId="12D8CBF9" w14:textId="77777777" w:rsidR="00552A1F" w:rsidRPr="00552A1F" w:rsidRDefault="00552A1F" w:rsidP="00552A1F">
      <w:pPr>
        <w:jc w:val="center"/>
      </w:pPr>
      <w:r w:rsidRPr="00552A1F">
        <w:t>Wednesday, September 13, 2017</w:t>
      </w:r>
    </w:p>
    <w:p w14:paraId="2215D60B" w14:textId="77777777" w:rsidR="00552A1F" w:rsidRPr="004309A4" w:rsidRDefault="00552A1F" w:rsidP="004309A4">
      <w:pPr>
        <w:jc w:val="center"/>
      </w:pPr>
      <w:r w:rsidRPr="00552A1F">
        <w:t>Thursday, December 14, 2017</w:t>
      </w:r>
    </w:p>
    <w:sectPr w:rsidR="00552A1F" w:rsidRPr="004309A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98439" w14:textId="77777777" w:rsidR="00643924" w:rsidRDefault="00643924" w:rsidP="009A1142">
      <w:pPr>
        <w:spacing w:after="0" w:line="240" w:lineRule="auto"/>
      </w:pPr>
      <w:r>
        <w:separator/>
      </w:r>
    </w:p>
  </w:endnote>
  <w:endnote w:type="continuationSeparator" w:id="0">
    <w:p w14:paraId="63868D78" w14:textId="77777777" w:rsidR="00643924" w:rsidRDefault="00643924" w:rsidP="009A1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317A" w14:textId="30404B37" w:rsidR="00265EF3" w:rsidRDefault="00265EF3" w:rsidP="00FF6343">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AHA Quarterly Meeting Summary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13F01" w:rsidRPr="00213F01">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14:paraId="362BDD2D" w14:textId="77777777" w:rsidR="00265EF3" w:rsidRDefault="00265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C1F44" w14:textId="77777777" w:rsidR="00643924" w:rsidRDefault="00643924" w:rsidP="009A1142">
      <w:pPr>
        <w:spacing w:after="0" w:line="240" w:lineRule="auto"/>
      </w:pPr>
      <w:r>
        <w:separator/>
      </w:r>
    </w:p>
  </w:footnote>
  <w:footnote w:type="continuationSeparator" w:id="0">
    <w:p w14:paraId="1774D83E" w14:textId="77777777" w:rsidR="00643924" w:rsidRDefault="00643924" w:rsidP="009A1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A2F6E"/>
    <w:multiLevelType w:val="hybridMultilevel"/>
    <w:tmpl w:val="B8A8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F0E73"/>
    <w:multiLevelType w:val="hybridMultilevel"/>
    <w:tmpl w:val="12FC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287B3B"/>
    <w:multiLevelType w:val="hybridMultilevel"/>
    <w:tmpl w:val="C7F4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349B9"/>
    <w:multiLevelType w:val="hybridMultilevel"/>
    <w:tmpl w:val="E1AA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62583"/>
    <w:multiLevelType w:val="hybridMultilevel"/>
    <w:tmpl w:val="7528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C24CD"/>
    <w:multiLevelType w:val="hybridMultilevel"/>
    <w:tmpl w:val="ED404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955FA2"/>
    <w:multiLevelType w:val="hybridMultilevel"/>
    <w:tmpl w:val="44143018"/>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582D0AAF"/>
    <w:multiLevelType w:val="hybridMultilevel"/>
    <w:tmpl w:val="26363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557CD4"/>
    <w:multiLevelType w:val="hybridMultilevel"/>
    <w:tmpl w:val="CAE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A72C1C"/>
    <w:multiLevelType w:val="hybridMultilevel"/>
    <w:tmpl w:val="B3C29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395B75"/>
    <w:multiLevelType w:val="hybridMultilevel"/>
    <w:tmpl w:val="C8D8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0"/>
  </w:num>
  <w:num w:numId="6">
    <w:abstractNumId w:val="9"/>
  </w:num>
  <w:num w:numId="7">
    <w:abstractNumId w:val="5"/>
  </w:num>
  <w:num w:numId="8">
    <w:abstractNumId w:val="1"/>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42"/>
    <w:rsid w:val="000B183B"/>
    <w:rsid w:val="001A1F82"/>
    <w:rsid w:val="001A5523"/>
    <w:rsid w:val="001F1150"/>
    <w:rsid w:val="001F3A7E"/>
    <w:rsid w:val="00213F01"/>
    <w:rsid w:val="00265EF3"/>
    <w:rsid w:val="002F33F8"/>
    <w:rsid w:val="00310EBD"/>
    <w:rsid w:val="0033234B"/>
    <w:rsid w:val="00387A27"/>
    <w:rsid w:val="003B5E0E"/>
    <w:rsid w:val="003B7DD4"/>
    <w:rsid w:val="00412FE8"/>
    <w:rsid w:val="004309A4"/>
    <w:rsid w:val="00432BCE"/>
    <w:rsid w:val="00447F81"/>
    <w:rsid w:val="00487FB2"/>
    <w:rsid w:val="00552A1F"/>
    <w:rsid w:val="00627D8B"/>
    <w:rsid w:val="00643924"/>
    <w:rsid w:val="0066438D"/>
    <w:rsid w:val="007976F6"/>
    <w:rsid w:val="008A1A37"/>
    <w:rsid w:val="008D711D"/>
    <w:rsid w:val="00920847"/>
    <w:rsid w:val="009A1142"/>
    <w:rsid w:val="009C433F"/>
    <w:rsid w:val="00A55DEA"/>
    <w:rsid w:val="00AF1B80"/>
    <w:rsid w:val="00BD5AD1"/>
    <w:rsid w:val="00C47605"/>
    <w:rsid w:val="00CA220A"/>
    <w:rsid w:val="00D140D4"/>
    <w:rsid w:val="00DB738F"/>
    <w:rsid w:val="00E9197B"/>
    <w:rsid w:val="00EE2B72"/>
    <w:rsid w:val="00F56B9E"/>
    <w:rsid w:val="00F70405"/>
    <w:rsid w:val="00F7625D"/>
    <w:rsid w:val="00FF6343"/>
    <w:rsid w:val="00FF6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8E2E"/>
  <w15:chartTrackingRefBased/>
  <w15:docId w15:val="{3FE4CA6F-5119-4321-925A-F32AB13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142"/>
  </w:style>
  <w:style w:type="paragraph" w:styleId="Footer">
    <w:name w:val="footer"/>
    <w:basedOn w:val="Normal"/>
    <w:link w:val="FooterChar"/>
    <w:uiPriority w:val="99"/>
    <w:unhideWhenUsed/>
    <w:rsid w:val="009A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142"/>
  </w:style>
  <w:style w:type="paragraph" w:styleId="ListParagraph">
    <w:name w:val="List Paragraph"/>
    <w:basedOn w:val="Normal"/>
    <w:uiPriority w:val="34"/>
    <w:qFormat/>
    <w:rsid w:val="001A5523"/>
    <w:pPr>
      <w:ind w:left="720"/>
      <w:contextualSpacing/>
    </w:pPr>
  </w:style>
  <w:style w:type="character" w:styleId="Hyperlink">
    <w:name w:val="Hyperlink"/>
    <w:basedOn w:val="DefaultParagraphFont"/>
    <w:uiPriority w:val="99"/>
    <w:unhideWhenUsed/>
    <w:rsid w:val="00FF6343"/>
    <w:rPr>
      <w:color w:val="0563C1" w:themeColor="hyperlink"/>
      <w:u w:val="single"/>
    </w:rPr>
  </w:style>
  <w:style w:type="paragraph" w:styleId="NormalWeb">
    <w:name w:val="Normal (Web)"/>
    <w:basedOn w:val="Normal"/>
    <w:uiPriority w:val="99"/>
    <w:semiHidden/>
    <w:unhideWhenUsed/>
    <w:rsid w:val="001F3A7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F3A7E"/>
    <w:rPr>
      <w:color w:val="954F72" w:themeColor="followedHyperlink"/>
      <w:u w:val="single"/>
    </w:rPr>
  </w:style>
  <w:style w:type="character" w:styleId="CommentReference">
    <w:name w:val="annotation reference"/>
    <w:basedOn w:val="DefaultParagraphFont"/>
    <w:uiPriority w:val="99"/>
    <w:semiHidden/>
    <w:unhideWhenUsed/>
    <w:rsid w:val="00F70405"/>
    <w:rPr>
      <w:sz w:val="16"/>
      <w:szCs w:val="16"/>
    </w:rPr>
  </w:style>
  <w:style w:type="paragraph" w:styleId="CommentText">
    <w:name w:val="annotation text"/>
    <w:basedOn w:val="Normal"/>
    <w:link w:val="CommentTextChar"/>
    <w:uiPriority w:val="99"/>
    <w:semiHidden/>
    <w:unhideWhenUsed/>
    <w:rsid w:val="00F70405"/>
    <w:pPr>
      <w:spacing w:line="240" w:lineRule="auto"/>
    </w:pPr>
    <w:rPr>
      <w:sz w:val="20"/>
      <w:szCs w:val="20"/>
    </w:rPr>
  </w:style>
  <w:style w:type="character" w:customStyle="1" w:styleId="CommentTextChar">
    <w:name w:val="Comment Text Char"/>
    <w:basedOn w:val="DefaultParagraphFont"/>
    <w:link w:val="CommentText"/>
    <w:uiPriority w:val="99"/>
    <w:semiHidden/>
    <w:rsid w:val="00F70405"/>
    <w:rPr>
      <w:sz w:val="20"/>
      <w:szCs w:val="20"/>
    </w:rPr>
  </w:style>
  <w:style w:type="paragraph" w:styleId="CommentSubject">
    <w:name w:val="annotation subject"/>
    <w:basedOn w:val="CommentText"/>
    <w:next w:val="CommentText"/>
    <w:link w:val="CommentSubjectChar"/>
    <w:uiPriority w:val="99"/>
    <w:semiHidden/>
    <w:unhideWhenUsed/>
    <w:rsid w:val="00F70405"/>
    <w:rPr>
      <w:b/>
      <w:bCs/>
    </w:rPr>
  </w:style>
  <w:style w:type="character" w:customStyle="1" w:styleId="CommentSubjectChar">
    <w:name w:val="Comment Subject Char"/>
    <w:basedOn w:val="CommentTextChar"/>
    <w:link w:val="CommentSubject"/>
    <w:uiPriority w:val="99"/>
    <w:semiHidden/>
    <w:rsid w:val="00F70405"/>
    <w:rPr>
      <w:b/>
      <w:bCs/>
      <w:sz w:val="20"/>
      <w:szCs w:val="20"/>
    </w:rPr>
  </w:style>
  <w:style w:type="paragraph" w:styleId="BalloonText">
    <w:name w:val="Balloon Text"/>
    <w:basedOn w:val="Normal"/>
    <w:link w:val="BalloonTextChar"/>
    <w:uiPriority w:val="99"/>
    <w:semiHidden/>
    <w:unhideWhenUsed/>
    <w:rsid w:val="00F70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970104">
      <w:bodyDiv w:val="1"/>
      <w:marLeft w:val="0"/>
      <w:marRight w:val="0"/>
      <w:marTop w:val="0"/>
      <w:marBottom w:val="0"/>
      <w:divBdr>
        <w:top w:val="none" w:sz="0" w:space="0" w:color="auto"/>
        <w:left w:val="none" w:sz="0" w:space="0" w:color="auto"/>
        <w:bottom w:val="none" w:sz="0" w:space="0" w:color="auto"/>
        <w:right w:val="none" w:sz="0" w:space="0" w:color="auto"/>
      </w:divBdr>
    </w:div>
    <w:div w:id="958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sinstitute.org/toolkits/aging/" TargetMode="External"/><Relationship Id="rId13" Type="http://schemas.openxmlformats.org/officeDocument/2006/relationships/hyperlink" Target="https://www.surveymonkey.com/r/GrayIsGreen" TargetMode="External"/><Relationship Id="rId18" Type="http://schemas.openxmlformats.org/officeDocument/2006/relationships/hyperlink" Target="http://nhoralhealth.org/blog/wp-content/uploads/2017/03/NH_Oral_Health_Baseline_Survey_I_FINAL_April-1-2017.pdf" TargetMode="External"/><Relationship Id="rId3" Type="http://schemas.openxmlformats.org/officeDocument/2006/relationships/settings" Target="settings.xml"/><Relationship Id="rId21" Type="http://schemas.openxmlformats.org/officeDocument/2006/relationships/hyperlink" Target="https://urldefense.proofpoint.com/v2/url?u=http-3A__www.simonandschuster.com_books_A-2DMan-2DCalled-2DOve_Fredrik-2DBackman_9781476738024&amp;d=DwMFAg&amp;c=c6MrceVCY5m5A_KAUkrdoA&amp;r=Tp5R9g78Lzb79_EDOjwmUgSQUJyw0cBnVGH5TKcW86I&amp;m=Eh31ektpYj1Mmmzm3awO9cLkZx8-7x1sXi5jnOWc2Uo&amp;s=aOlfj94kSqGQ-oWw-Cgze3Tmu81XliCe1hkQKftD_6g&amp;e=" TargetMode="External"/><Relationship Id="rId7" Type="http://schemas.openxmlformats.org/officeDocument/2006/relationships/hyperlink" Target="https://unh.box.com/s/euc2o9pu4zja2b5g4dfxs5agq0nan0pg" TargetMode="External"/><Relationship Id="rId12" Type="http://schemas.openxmlformats.org/officeDocument/2006/relationships/hyperlink" Target="https://urldefense.proofpoint.com/v2/url?u=http-3A__www.nhworks.org_uploads_NH-5FHealth-5FCare-5FAsset-5FMap-5F3-2D2-2D17.pdf&amp;d=DwMFAg&amp;c=c6MrceVCY5m5A_KAUkrdoA&amp;r=Tp5R9g78Lzb79_EDOjwmUgSQUJyw0cBnVGH5TKcW86I&amp;m=kzgCjsAB6YQ53S8tcy4cLGonFiXGhiKHzqU5tvQy3kk&amp;s=NAHp36isPhBB87P6Nt6W9xJZCt1EKdKvph7dl0pGxZM&amp;e=" TargetMode="External"/><Relationship Id="rId17" Type="http://schemas.openxmlformats.org/officeDocument/2006/relationships/hyperlink" Target="http://www.unionleader.com/article/20170416/NEWS2001/170419542/-1/news2001Talked" TargetMode="External"/><Relationship Id="rId2" Type="http://schemas.openxmlformats.org/officeDocument/2006/relationships/styles" Target="styles.xml"/><Relationship Id="rId16" Type="http://schemas.openxmlformats.org/officeDocument/2006/relationships/hyperlink" Target="https://www.youtube.com/watch?v=pzmMk63ihNM&amp;feature=youtu.be" TargetMode="External"/><Relationship Id="rId20" Type="http://schemas.openxmlformats.org/officeDocument/2006/relationships/hyperlink" Target="http://chhs.unh.edu/cacl/age-champ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works.org/Sector-Partnership-Initiative/Overview/"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rive.google.com/file/d/0B8rF1Y77Ek0YTlM0Sm1MemZsVlk/view" TargetMode="External"/><Relationship Id="rId23" Type="http://schemas.openxmlformats.org/officeDocument/2006/relationships/fontTable" Target="fontTable.xml"/><Relationship Id="rId10" Type="http://schemas.openxmlformats.org/officeDocument/2006/relationships/hyperlink" Target="file:///C:\Users\jlb259\Downloads\SB439%20Final%20Report%202016%20(002).docx" TargetMode="External"/><Relationship Id="rId19" Type="http://schemas.openxmlformats.org/officeDocument/2006/relationships/hyperlink" Target="https://www.crowdrise.com/MealsonWheelsWalkathon2017" TargetMode="External"/><Relationship Id="rId4" Type="http://schemas.openxmlformats.org/officeDocument/2006/relationships/webSettings" Target="webSettings.xml"/><Relationship Id="rId9" Type="http://schemas.openxmlformats.org/officeDocument/2006/relationships/hyperlink" Target="https://www.dhhs.nh.gov/ombp/caremgt/health-care/documents/hc-20161216-recommendations.pdf" TargetMode="External"/><Relationship Id="rId14" Type="http://schemas.openxmlformats.org/officeDocument/2006/relationships/hyperlink" Target="https://drive.google.com/file/d/0B8rF1Y77Ek0YN1k1aXNlYzhlVlk/view"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Laura</dc:creator>
  <cp:keywords/>
  <dc:description/>
  <cp:lastModifiedBy>Rabalais, Jennifer</cp:lastModifiedBy>
  <cp:revision>3</cp:revision>
  <dcterms:created xsi:type="dcterms:W3CDTF">2017-04-25T01:28:00Z</dcterms:created>
  <dcterms:modified xsi:type="dcterms:W3CDTF">2017-04-25T01:31:00Z</dcterms:modified>
</cp:coreProperties>
</file>